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8320"/>
      </w:tblGrid>
      <w:tr w:rsidR="00750AD4" w:rsidRPr="00750AD4" w:rsidTr="00BF71A0">
        <w:trPr>
          <w:tblCellSpacing w:w="15" w:type="dxa"/>
        </w:trPr>
        <w:tc>
          <w:tcPr>
            <w:tcW w:w="19" w:type="pct"/>
            <w:vAlign w:val="center"/>
            <w:hideMark/>
          </w:tcPr>
          <w:p w:rsidR="00750AD4" w:rsidRPr="00750AD4" w:rsidRDefault="00750AD4" w:rsidP="00BF71A0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750AD4" w:rsidRPr="00750AD4" w:rsidRDefault="00750AD4" w:rsidP="00750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-1206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86"/>
        <w:gridCol w:w="4769"/>
      </w:tblGrid>
      <w:tr w:rsidR="001839E6" w:rsidRPr="00750AD4" w:rsidTr="00BF71A0">
        <w:trPr>
          <w:tblCellSpacing w:w="0" w:type="dxa"/>
        </w:trPr>
        <w:tc>
          <w:tcPr>
            <w:tcW w:w="2451" w:type="pct"/>
            <w:hideMark/>
          </w:tcPr>
          <w:p w:rsidR="001839E6" w:rsidRPr="00BA049A" w:rsidRDefault="001839E6" w:rsidP="00BD75B0">
            <w:pPr>
              <w:rPr>
                <w:b/>
              </w:rPr>
            </w:pPr>
          </w:p>
        </w:tc>
        <w:tc>
          <w:tcPr>
            <w:tcW w:w="2549" w:type="pct"/>
            <w:hideMark/>
          </w:tcPr>
          <w:p w:rsidR="001839E6" w:rsidRPr="00BA049A" w:rsidRDefault="001839E6" w:rsidP="00BD75B0">
            <w:pPr>
              <w:rPr>
                <w:b/>
              </w:rPr>
            </w:pPr>
          </w:p>
        </w:tc>
      </w:tr>
    </w:tbl>
    <w:p w:rsidR="00750AD4" w:rsidRPr="00750AD4" w:rsidRDefault="00750AD4" w:rsidP="00750A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50AD4" w:rsidRPr="00750AD4" w:rsidTr="00750AD4">
        <w:trPr>
          <w:tblCellSpacing w:w="15" w:type="dxa"/>
        </w:trPr>
        <w:tc>
          <w:tcPr>
            <w:tcW w:w="0" w:type="auto"/>
            <w:hideMark/>
          </w:tcPr>
          <w:p w:rsidR="001839E6" w:rsidRDefault="00750AD4" w:rsidP="001839E6">
            <w:pPr>
              <w:spacing w:after="0" w:line="240" w:lineRule="auto"/>
              <w:rPr>
                <w:b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39E6" w:rsidRPr="004A4975">
              <w:rPr>
                <w:b/>
              </w:rPr>
              <w:t>СОГЛАСОВАНО</w:t>
            </w:r>
            <w:r w:rsidR="001839E6" w:rsidRPr="004A4975">
              <w:rPr>
                <w:b/>
              </w:rPr>
              <w:tab/>
            </w:r>
            <w:r w:rsidR="001839E6">
              <w:rPr>
                <w:b/>
              </w:rPr>
              <w:tab/>
            </w:r>
            <w:r w:rsidR="001839E6">
              <w:rPr>
                <w:b/>
              </w:rPr>
              <w:tab/>
            </w:r>
            <w:r w:rsidR="001839E6">
              <w:rPr>
                <w:b/>
              </w:rPr>
              <w:tab/>
            </w:r>
            <w:r w:rsidR="001839E6">
              <w:rPr>
                <w:b/>
              </w:rPr>
              <w:tab/>
            </w:r>
            <w:r w:rsidR="001839E6">
              <w:rPr>
                <w:b/>
              </w:rPr>
              <w:tab/>
            </w:r>
            <w:r w:rsidR="001839E6">
              <w:rPr>
                <w:b/>
              </w:rPr>
              <w:tab/>
            </w:r>
            <w:r w:rsidR="001839E6">
              <w:rPr>
                <w:b/>
              </w:rPr>
              <w:tab/>
              <w:t>УТВЕРЖДЕНО</w:t>
            </w:r>
          </w:p>
          <w:p w:rsidR="001839E6" w:rsidRDefault="001839E6" w:rsidP="001839E6">
            <w:pPr>
              <w:spacing w:after="0" w:line="240" w:lineRule="auto"/>
            </w:pPr>
            <w:r w:rsidRPr="004A4975">
              <w:t xml:space="preserve">На заседании </w:t>
            </w:r>
            <w:proofErr w:type="gramStart"/>
            <w:r w:rsidRPr="004A4975">
              <w:t>педагогического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приказом  «_____»______20__</w:t>
            </w:r>
          </w:p>
          <w:p w:rsidR="001839E6" w:rsidRDefault="001839E6" w:rsidP="001839E6">
            <w:pPr>
              <w:spacing w:after="0" w:line="240" w:lineRule="auto"/>
            </w:pPr>
            <w:r>
              <w:t>совета школы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Директор школы____________</w:t>
            </w:r>
          </w:p>
          <w:p w:rsidR="00750AD4" w:rsidRPr="00750AD4" w:rsidRDefault="001839E6" w:rsidP="001839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протокол №____ от ________________</w:t>
            </w:r>
            <w:r>
              <w:tab/>
            </w:r>
            <w:r>
              <w:tab/>
            </w:r>
            <w:r>
              <w:tab/>
            </w:r>
            <w:r>
              <w:tab/>
              <w:t>/ Кузьмина Т.Н/</w:t>
            </w:r>
            <w:r>
              <w:tab/>
            </w:r>
          </w:p>
          <w:p w:rsidR="001839E6" w:rsidRDefault="001839E6" w:rsidP="0018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AD4" w:rsidRPr="00750AD4" w:rsidRDefault="00750AD4" w:rsidP="0018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750AD4" w:rsidRPr="00750AD4" w:rsidRDefault="00750AD4" w:rsidP="0075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системе оценки качества образования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AD4" w:rsidRPr="00750AD4" w:rsidRDefault="00750AD4" w:rsidP="00BF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F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Положение о </w:t>
            </w:r>
            <w:proofErr w:type="spellStart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оценки качества образования (далее - положение) устанавливает единые требования при реализации </w:t>
            </w:r>
            <w:proofErr w:type="spellStart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оценки качества образования (далее - ВШСОКО) в школе.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Практическое осуществление ВШСОКО строится в соответствии с нормативными правовыми актами Российской Федерации, регламентирующими реализацию всех процедур контроля и оценки качества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В настоящем положении используются следующие термины: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(обучающимся), установленных государством образовательных уровней (образовательных цензов).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Системы образования 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направленности, сети реализующих их образовательных учреждений независимо от их организационно-правовых форм, типов и видов, органов управления образованием и подведомственных им учреждений и организаций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учреждения 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организации, осуществляющие образовательный процесс, то есть реализующие одну или несколько образовательных программ и обеспечивающих воспитание учащихся.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Качество образования 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качества образования 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 включает оценку качества образовательного процесса, условий его осуществления, а также оценку учащегося в системе среднего общего образования через оценку его индивидуальных достижений.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 оценки качества образования - 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Экспертиза 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всестороннее изучение состояния образовательных процессов, условий и результатов образовательной деятельности.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Измерение 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оценка уровня образовательных достижений с помощью контрольных 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ВСОКО, а также дополнения и изменения к ней утверждаются приказом директора школы после обсуждения с педагогами, родителями и учащимися школы - членами экспертных советов.</w:t>
            </w:r>
          </w:p>
          <w:p w:rsidR="00750AD4" w:rsidRPr="00750AD4" w:rsidRDefault="00750AD4" w:rsidP="00BF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 </w:t>
            </w: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цели, задачи и принципы функционирования ВШСОКО</w:t>
            </w:r>
          </w:p>
          <w:p w:rsidR="00750AD4" w:rsidRPr="00750AD4" w:rsidRDefault="00750AD4" w:rsidP="00BF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2.1.         </w:t>
            </w: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функции ВШСОКО: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2.1.1. </w:t>
            </w: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налитическое сопровождение управления качеством обучения и воспитания школьников.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2.1.2. </w:t>
            </w: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кспертиза, диагностика, оценка и прогноз основных тенденций развития школы;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 Информационное обеспечение управленческих решений по проблемам</w:t>
            </w:r>
            <w:r w:rsidR="00BF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образования;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2.1.4. </w:t>
            </w: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школе.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2.2.         </w:t>
            </w: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ВШСОКО: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 Получение объективной информации о состоянии качества образования в школе, тенденциях его изменения и причинах, влияющих на его уровень.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 Привлечение общественности к внешней оценке качества образования на всех уровнях и ступенях.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 Создание инструментария оценки качества образования (централизованная разработка процедур, технологий и инструментальных средств аттестационных и мониторинговых обследований на основе апробированных российских и зарубежных аналогов).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 Выработка управляющих воздействий с целью минимизации отклонений от эталонов качества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2.3.         </w:t>
            </w: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Основными задачами ВШСОКО являются: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 Формирование единого понимания критериев образования и подходов к его измерению, разработка диагностического инструментария оценки качества образования в школе и технологии проведения экспертизы.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    Информационное, аналитическое и экспертное обеспечение мониторинга школьной системы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Определение форматов собираемой информации и разработка технологий её использования в качестве информационной основы принятия управленческих решений.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 Изучение и самооценка состояния развития образования;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 Формирование ресурсной базы и обеспечение функционирования школьной образовательной статистики и мониторинга качества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 Выявление факторов, влияющих на повышение качества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 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2.3.8. </w:t>
            </w:r>
            <w:proofErr w:type="spellStart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компетентности педагогических кадров, в том числе в ходе их аттестации, определение рейтинга педагогов и стимулирующей надбавки к заработной плате за высокое качество обучения и воспитания.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         В основу </w:t>
            </w:r>
            <w:proofErr w:type="spellStart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оценки качества образования положены принципы: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 Программно-целевой подход в формировании системы оценки и управления качеством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2.4.2. Целесообразности при дифференциации и упорядочении информационных потоков о состоянии качества образования в школе в целом и каждого учащегося школы, </w:t>
            </w:r>
            <w:proofErr w:type="spellStart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инструментальности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 Реалистичности требований, норм и показателей качества образования, их социальной и личностной значимости.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2.4.4. Научности в подходах к разработке диагностического инструментария и процессов оценки качества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 Гласности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 Профессионализма путем подготовки экспертов по оценке результатов и организации образовательного процесса.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 Преемственности за счет единства требований, предъявляемых на этапах начального, общего и среднего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2.4.8. Компетентности на основе </w:t>
            </w:r>
            <w:proofErr w:type="gramStart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Российского опыта функционирования систем оценки качества</w:t>
            </w:r>
            <w:proofErr w:type="gramEnd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Составляющие </w:t>
            </w:r>
            <w:proofErr w:type="spellStart"/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 оценки качества образования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AD4" w:rsidRPr="00750AD4" w:rsidRDefault="00BF71A0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  <w:r w:rsidR="00750AD4"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образования осуществляется посредством: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системы </w:t>
            </w:r>
            <w:proofErr w:type="spellStart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образовательных результатов;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proofErr w:type="spellStart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качества образования, которая осуществляется на регулярной основе Службой оценки качества (СОК) (внутренний аудит, мониторинг).</w:t>
            </w:r>
          </w:p>
          <w:p w:rsidR="00750AD4" w:rsidRPr="00750AD4" w:rsidRDefault="00BF71A0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750AD4"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оценки качества (СОК), занимающаяся </w:t>
            </w:r>
            <w:proofErr w:type="spellStart"/>
            <w:r w:rsidR="00750AD4"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="00750AD4"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оценкой, мониторингом, экспертизой качества образования и интерпретацией полученных результатов, включает экспертные советы: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руководителей;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учителей и специалистов;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родителей;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учащихся школы.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экспертных советов регламентируются данным Положением и Положением о СОК.</w:t>
            </w:r>
          </w:p>
          <w:p w:rsidR="00750AD4" w:rsidRPr="00750AD4" w:rsidRDefault="00BF71A0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750AD4"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Администрация школы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        Методические объединения педагогов школы по итогам оценки качества образования в школе на каждом этапе проводят экспертизу эффективности педагогических стратегий и технологий, направленных на совершенствование качества образования в школе, формулируют предложения в Программу развития школы по совершенствованию качества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         Управляющий совет школы заслушивает руководителей школы по реализации ВШСОКО, даёт оценку деятельности руководителей и педагогов школы по достижению запланированных результатов в реализации Программы развития школы; члены управляющего совета могут непосредственно привлекаться для экспертизы качества образования.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50AD4" w:rsidRPr="00750AD4" w:rsidRDefault="00BF71A0" w:rsidP="0075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50AD4" w:rsidRPr="0075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Итоги оценки качества образования</w:t>
            </w:r>
          </w:p>
          <w:p w:rsidR="00750AD4" w:rsidRPr="00750AD4" w:rsidRDefault="00750AD4" w:rsidP="0075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        Обобщаются руководством школы.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        Доводятся до всех участников образовательного процесса и заинтересованных сторон путем публикации на сайте школы.</w:t>
            </w:r>
          </w:p>
          <w:p w:rsidR="00750AD4" w:rsidRPr="00750AD4" w:rsidRDefault="00750AD4" w:rsidP="0075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        Используются для стимулирования учащихся, педагогов, руководителей школы.</w:t>
            </w:r>
          </w:p>
        </w:tc>
      </w:tr>
    </w:tbl>
    <w:p w:rsidR="00750AD4" w:rsidRPr="00750AD4" w:rsidRDefault="00750AD4" w:rsidP="0075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50AD4" w:rsidRPr="00750AD4" w:rsidRDefault="00750AD4" w:rsidP="0075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25E94" w:rsidRDefault="00925E94"/>
    <w:sectPr w:rsidR="00925E94" w:rsidSect="001839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50F"/>
    <w:multiLevelType w:val="multilevel"/>
    <w:tmpl w:val="526E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AD4"/>
    <w:rsid w:val="001461DA"/>
    <w:rsid w:val="001839E6"/>
    <w:rsid w:val="00750AD4"/>
    <w:rsid w:val="008B2A76"/>
    <w:rsid w:val="00925E94"/>
    <w:rsid w:val="00BF71A0"/>
    <w:rsid w:val="00DD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50AD4"/>
  </w:style>
  <w:style w:type="paragraph" w:styleId="a4">
    <w:name w:val="Balloon Text"/>
    <w:basedOn w:val="a"/>
    <w:link w:val="a5"/>
    <w:uiPriority w:val="99"/>
    <w:semiHidden/>
    <w:unhideWhenUsed/>
    <w:rsid w:val="0075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hool2033.ru/documents/polozheniya/polozhenie3?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Кайтанакская ООШ</cp:lastModifiedBy>
  <cp:revision>3</cp:revision>
  <dcterms:created xsi:type="dcterms:W3CDTF">2012-01-20T10:08:00Z</dcterms:created>
  <dcterms:modified xsi:type="dcterms:W3CDTF">2013-10-09T11:47:00Z</dcterms:modified>
</cp:coreProperties>
</file>